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45E" w:rsidRPr="00722582" w:rsidRDefault="00FD5D6C" w:rsidP="00722582">
      <w:pPr>
        <w:jc w:val="center"/>
        <w:rPr>
          <w:b/>
          <w:sz w:val="28"/>
          <w:szCs w:val="28"/>
        </w:rPr>
      </w:pPr>
      <w:r w:rsidRPr="00722582">
        <w:rPr>
          <w:b/>
          <w:sz w:val="28"/>
          <w:szCs w:val="28"/>
        </w:rPr>
        <w:t>ПОЯСНИТЕЛЬНАЯ ЗАПИСКА</w:t>
      </w:r>
    </w:p>
    <w:p w:rsidR="0061645E" w:rsidRPr="00722582" w:rsidRDefault="0061645E" w:rsidP="00722582">
      <w:pPr>
        <w:jc w:val="center"/>
        <w:rPr>
          <w:b/>
          <w:sz w:val="28"/>
          <w:szCs w:val="28"/>
        </w:rPr>
      </w:pPr>
      <w:r w:rsidRPr="00722582">
        <w:rPr>
          <w:b/>
          <w:sz w:val="28"/>
          <w:szCs w:val="28"/>
        </w:rPr>
        <w:t>к проекту закона Ульяновской области</w:t>
      </w:r>
    </w:p>
    <w:p w:rsidR="00295136" w:rsidRPr="00722582" w:rsidRDefault="00722582" w:rsidP="00722582">
      <w:pPr>
        <w:pStyle w:val="aa"/>
        <w:spacing w:line="276" w:lineRule="auto"/>
        <w:ind w:firstLine="709"/>
        <w:jc w:val="center"/>
        <w:rPr>
          <w:b/>
          <w:szCs w:val="28"/>
        </w:rPr>
      </w:pPr>
      <w:r w:rsidRPr="00722582">
        <w:rPr>
          <w:b/>
          <w:szCs w:val="28"/>
        </w:rPr>
        <w:t>«</w:t>
      </w:r>
      <w:r w:rsidRPr="00722582">
        <w:rPr>
          <w:b/>
          <w:szCs w:val="28"/>
        </w:rPr>
        <w:t>О внесении изменений в статью 2 Закона Ульяновской области</w:t>
      </w:r>
      <w:r>
        <w:rPr>
          <w:b/>
          <w:szCs w:val="28"/>
        </w:rPr>
        <w:t xml:space="preserve">              </w:t>
      </w:r>
      <w:r w:rsidRPr="00722582">
        <w:rPr>
          <w:b/>
          <w:szCs w:val="28"/>
        </w:rPr>
        <w:t>«О перечне должностных лиц исполнительных органов государственной власти Ульяновской области, уполномоченных составлять протоколы</w:t>
      </w:r>
      <w:r>
        <w:rPr>
          <w:b/>
          <w:szCs w:val="28"/>
        </w:rPr>
        <w:t xml:space="preserve">                  </w:t>
      </w:r>
      <w:r w:rsidRPr="00722582">
        <w:rPr>
          <w:b/>
          <w:szCs w:val="28"/>
        </w:rPr>
        <w:t>об отдельных административных правонарушениях, предусмотренных Кодексом Российской Федерации об админи</w:t>
      </w:r>
      <w:r>
        <w:rPr>
          <w:b/>
          <w:szCs w:val="28"/>
        </w:rPr>
        <w:t xml:space="preserve">стративных </w:t>
      </w:r>
      <w:r w:rsidRPr="00722582">
        <w:rPr>
          <w:b/>
          <w:szCs w:val="28"/>
        </w:rPr>
        <w:t>правонарушениях»</w:t>
      </w:r>
      <w:r>
        <w:rPr>
          <w:b/>
          <w:szCs w:val="28"/>
        </w:rPr>
        <w:t xml:space="preserve"> </w:t>
      </w:r>
      <w:r w:rsidRPr="00722582">
        <w:rPr>
          <w:b/>
          <w:szCs w:val="28"/>
        </w:rPr>
        <w:t xml:space="preserve">и признании </w:t>
      </w:r>
      <w:proofErr w:type="gramStart"/>
      <w:r w:rsidRPr="00722582">
        <w:rPr>
          <w:b/>
          <w:szCs w:val="28"/>
        </w:rPr>
        <w:t>утратившими</w:t>
      </w:r>
      <w:proofErr w:type="gramEnd"/>
      <w:r w:rsidRPr="00722582">
        <w:rPr>
          <w:b/>
          <w:szCs w:val="28"/>
        </w:rPr>
        <w:t xml:space="preserve"> силу законодательного акта (отдельного положения законодательного акта) Ульяновской области</w:t>
      </w:r>
      <w:r w:rsidRPr="00722582">
        <w:rPr>
          <w:b/>
          <w:szCs w:val="28"/>
        </w:rPr>
        <w:t>»</w:t>
      </w:r>
    </w:p>
    <w:p w:rsidR="00722582" w:rsidRDefault="00722582" w:rsidP="00A04515">
      <w:pPr>
        <w:pStyle w:val="aa"/>
        <w:spacing w:line="276" w:lineRule="auto"/>
        <w:ind w:firstLine="709"/>
        <w:jc w:val="both"/>
        <w:rPr>
          <w:szCs w:val="28"/>
        </w:rPr>
      </w:pPr>
    </w:p>
    <w:p w:rsidR="00722582" w:rsidRDefault="00722582" w:rsidP="00A04515">
      <w:pPr>
        <w:pStyle w:val="aa"/>
        <w:spacing w:line="276" w:lineRule="auto"/>
        <w:ind w:firstLine="709"/>
        <w:jc w:val="both"/>
        <w:rPr>
          <w:szCs w:val="28"/>
        </w:rPr>
      </w:pPr>
    </w:p>
    <w:p w:rsidR="000C6651" w:rsidRPr="003C66CA" w:rsidRDefault="00D917EF" w:rsidP="000C66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4596D">
        <w:rPr>
          <w:sz w:val="28"/>
          <w:szCs w:val="28"/>
        </w:rPr>
        <w:t>П</w:t>
      </w:r>
      <w:r w:rsidR="0041296B" w:rsidRPr="004A5542">
        <w:rPr>
          <w:sz w:val="28"/>
          <w:szCs w:val="28"/>
        </w:rPr>
        <w:t xml:space="preserve">роект закона Ульяновской области </w:t>
      </w:r>
      <w:r w:rsidR="00641D97">
        <w:rPr>
          <w:sz w:val="28"/>
          <w:szCs w:val="28"/>
        </w:rPr>
        <w:t>«</w:t>
      </w:r>
      <w:r w:rsidR="00641D97" w:rsidRPr="00641D97">
        <w:rPr>
          <w:sz w:val="28"/>
          <w:szCs w:val="28"/>
        </w:rPr>
        <w:t xml:space="preserve">О внесении изменений в статью </w:t>
      </w:r>
      <w:r w:rsidR="00641D97">
        <w:rPr>
          <w:sz w:val="28"/>
          <w:szCs w:val="28"/>
        </w:rPr>
        <w:t xml:space="preserve">               </w:t>
      </w:r>
      <w:r w:rsidR="00641D97" w:rsidRPr="00641D97">
        <w:rPr>
          <w:sz w:val="28"/>
          <w:szCs w:val="28"/>
        </w:rPr>
        <w:t>2 Закона Ульяновской области «О перечне должностных лиц исполнительных органов государственной власти Ульяновской области, уполн</w:t>
      </w:r>
      <w:r w:rsidR="00641D97">
        <w:rPr>
          <w:sz w:val="28"/>
          <w:szCs w:val="28"/>
        </w:rPr>
        <w:t xml:space="preserve">омоченных составлять протоколы </w:t>
      </w:r>
      <w:r w:rsidR="00641D97" w:rsidRPr="00641D97">
        <w:rPr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</w:t>
      </w:r>
      <w:r w:rsidR="00641D97">
        <w:rPr>
          <w:sz w:val="28"/>
          <w:szCs w:val="28"/>
        </w:rPr>
        <w:t xml:space="preserve">инистративных правонарушениях» </w:t>
      </w:r>
      <w:r w:rsidR="00641D97" w:rsidRPr="00641D97">
        <w:rPr>
          <w:sz w:val="28"/>
          <w:szCs w:val="28"/>
        </w:rPr>
        <w:t>и признании утратившими силу законодательного акта (отдельного положения законодательного акта) Ульяновской области</w:t>
      </w:r>
      <w:r w:rsidR="00641D97">
        <w:rPr>
          <w:sz w:val="28"/>
          <w:szCs w:val="28"/>
        </w:rPr>
        <w:t xml:space="preserve">» </w:t>
      </w:r>
      <w:r w:rsidR="0074596D" w:rsidRPr="0074596D">
        <w:rPr>
          <w:sz w:val="28"/>
          <w:szCs w:val="28"/>
        </w:rPr>
        <w:t xml:space="preserve">разработан </w:t>
      </w:r>
      <w:r w:rsidR="0024112B">
        <w:rPr>
          <w:sz w:val="28"/>
          <w:szCs w:val="28"/>
        </w:rPr>
        <w:t xml:space="preserve"> </w:t>
      </w:r>
      <w:r w:rsidR="0074596D" w:rsidRPr="0074596D">
        <w:rPr>
          <w:sz w:val="28"/>
          <w:szCs w:val="28"/>
        </w:rPr>
        <w:t>с целью</w:t>
      </w:r>
      <w:r w:rsidR="0074596D">
        <w:rPr>
          <w:sz w:val="28"/>
          <w:szCs w:val="28"/>
        </w:rPr>
        <w:t xml:space="preserve"> </w:t>
      </w:r>
      <w:r w:rsidR="008D40C1">
        <w:rPr>
          <w:sz w:val="28"/>
          <w:szCs w:val="28"/>
        </w:rPr>
        <w:t xml:space="preserve">изменения наименований должностных лиц </w:t>
      </w:r>
      <w:r w:rsidR="008D40C1" w:rsidRPr="008D40C1">
        <w:rPr>
          <w:sz w:val="28"/>
          <w:szCs w:val="28"/>
        </w:rPr>
        <w:t>Министерств</w:t>
      </w:r>
      <w:r w:rsidR="008D40C1">
        <w:rPr>
          <w:sz w:val="28"/>
          <w:szCs w:val="28"/>
        </w:rPr>
        <w:t>а</w:t>
      </w:r>
      <w:r w:rsidR="008D40C1" w:rsidRPr="008D40C1">
        <w:rPr>
          <w:sz w:val="28"/>
          <w:szCs w:val="28"/>
        </w:rPr>
        <w:t xml:space="preserve"> сельского, лесного хозяйства</w:t>
      </w:r>
      <w:proofErr w:type="gramEnd"/>
      <w:r w:rsidR="008D40C1" w:rsidRPr="008D40C1">
        <w:rPr>
          <w:sz w:val="28"/>
          <w:szCs w:val="28"/>
        </w:rPr>
        <w:t xml:space="preserve"> </w:t>
      </w:r>
      <w:proofErr w:type="gramStart"/>
      <w:r w:rsidR="008D40C1" w:rsidRPr="008D40C1">
        <w:rPr>
          <w:sz w:val="28"/>
          <w:szCs w:val="28"/>
        </w:rPr>
        <w:t xml:space="preserve">и природных ресурсов Ульяновской </w:t>
      </w:r>
      <w:r w:rsidR="008D40C1" w:rsidRPr="00E06AE6">
        <w:rPr>
          <w:color w:val="000000" w:themeColor="text1"/>
          <w:sz w:val="28"/>
          <w:szCs w:val="28"/>
        </w:rPr>
        <w:t>области, упол</w:t>
      </w:r>
      <w:r w:rsidR="00641D97">
        <w:rPr>
          <w:color w:val="000000" w:themeColor="text1"/>
          <w:sz w:val="28"/>
          <w:szCs w:val="28"/>
        </w:rPr>
        <w:t xml:space="preserve">номоченных составлять протоколы </w:t>
      </w:r>
      <w:r w:rsidR="008D40C1" w:rsidRPr="00E06AE6">
        <w:rPr>
          <w:color w:val="000000" w:themeColor="text1"/>
          <w:sz w:val="28"/>
          <w:szCs w:val="28"/>
        </w:rPr>
        <w:t xml:space="preserve">об административных правонарушениях, предусмотренных </w:t>
      </w:r>
      <w:hyperlink r:id="rId8" w:history="1">
        <w:r w:rsidR="008D40C1" w:rsidRPr="00E06AE6">
          <w:rPr>
            <w:color w:val="000000" w:themeColor="text1"/>
            <w:sz w:val="28"/>
            <w:szCs w:val="28"/>
          </w:rPr>
          <w:t>частями 3</w:t>
        </w:r>
      </w:hyperlink>
      <w:r w:rsidR="008D40C1" w:rsidRPr="00E06AE6">
        <w:rPr>
          <w:color w:val="000000" w:themeColor="text1"/>
          <w:sz w:val="28"/>
          <w:szCs w:val="28"/>
        </w:rPr>
        <w:t xml:space="preserve"> и </w:t>
      </w:r>
      <w:hyperlink r:id="rId9" w:history="1">
        <w:r w:rsidR="008D40C1" w:rsidRPr="00E06AE6">
          <w:rPr>
            <w:color w:val="000000" w:themeColor="text1"/>
            <w:sz w:val="28"/>
            <w:szCs w:val="28"/>
          </w:rPr>
          <w:t>4 статьи 14.1</w:t>
        </w:r>
      </w:hyperlink>
      <w:r w:rsidR="008D40C1" w:rsidRPr="00E06AE6">
        <w:rPr>
          <w:color w:val="000000" w:themeColor="text1"/>
          <w:sz w:val="28"/>
          <w:szCs w:val="28"/>
        </w:rPr>
        <w:t xml:space="preserve"> Кодекса Российской Федерации об административных правонарушениях, в отношении видов деятельности, лицензирование которых осуществляется Министерством сельского, лесного хозяйства и природны</w:t>
      </w:r>
      <w:r w:rsidR="00DF3142" w:rsidRPr="00E06AE6">
        <w:rPr>
          <w:color w:val="000000" w:themeColor="text1"/>
          <w:sz w:val="28"/>
          <w:szCs w:val="28"/>
        </w:rPr>
        <w:t xml:space="preserve">х ресурсов Ульяновской области, </w:t>
      </w:r>
      <w:r w:rsidR="00641D97">
        <w:rPr>
          <w:color w:val="000000" w:themeColor="text1"/>
          <w:sz w:val="28"/>
          <w:szCs w:val="28"/>
        </w:rPr>
        <w:t xml:space="preserve">                </w:t>
      </w:r>
      <w:r w:rsidR="00DF3142" w:rsidRPr="00E06AE6">
        <w:rPr>
          <w:color w:val="000000" w:themeColor="text1"/>
          <w:sz w:val="28"/>
          <w:szCs w:val="28"/>
        </w:rPr>
        <w:t xml:space="preserve">а также изменения наименований должностных Министерства образования </w:t>
      </w:r>
      <w:r w:rsidR="00641D97">
        <w:rPr>
          <w:color w:val="000000" w:themeColor="text1"/>
          <w:sz w:val="28"/>
          <w:szCs w:val="28"/>
        </w:rPr>
        <w:t xml:space="preserve">                </w:t>
      </w:r>
      <w:r w:rsidR="0024112B">
        <w:rPr>
          <w:color w:val="000000" w:themeColor="text1"/>
          <w:sz w:val="28"/>
          <w:szCs w:val="28"/>
        </w:rPr>
        <w:t xml:space="preserve"> </w:t>
      </w:r>
      <w:r w:rsidR="00DF3142" w:rsidRPr="00E06AE6">
        <w:rPr>
          <w:color w:val="000000" w:themeColor="text1"/>
          <w:sz w:val="28"/>
          <w:szCs w:val="28"/>
        </w:rPr>
        <w:t>и науки Ульяновской области, уполномоченных составлять протоколы</w:t>
      </w:r>
      <w:r w:rsidR="0024112B">
        <w:rPr>
          <w:color w:val="000000" w:themeColor="text1"/>
          <w:sz w:val="28"/>
          <w:szCs w:val="28"/>
        </w:rPr>
        <w:t xml:space="preserve"> </w:t>
      </w:r>
      <w:r w:rsidR="00DF3142" w:rsidRPr="00E06AE6">
        <w:rPr>
          <w:color w:val="000000" w:themeColor="text1"/>
          <w:sz w:val="28"/>
          <w:szCs w:val="28"/>
        </w:rPr>
        <w:t xml:space="preserve">об административных правонарушениях, предусмотренных </w:t>
      </w:r>
      <w:hyperlink r:id="rId10" w:history="1">
        <w:r w:rsidR="00DF3142" w:rsidRPr="00E06AE6">
          <w:rPr>
            <w:color w:val="000000" w:themeColor="text1"/>
            <w:sz w:val="28"/>
            <w:szCs w:val="28"/>
          </w:rPr>
          <w:t>частями 2</w:t>
        </w:r>
        <w:proofErr w:type="gramEnd"/>
      </w:hyperlink>
      <w:r w:rsidR="00DF3142" w:rsidRPr="00E06AE6">
        <w:rPr>
          <w:color w:val="000000" w:themeColor="text1"/>
          <w:sz w:val="28"/>
          <w:szCs w:val="28"/>
        </w:rPr>
        <w:t xml:space="preserve"> и </w:t>
      </w:r>
      <w:hyperlink r:id="rId11" w:history="1">
        <w:r w:rsidR="00DF3142" w:rsidRPr="00E06AE6">
          <w:rPr>
            <w:color w:val="000000" w:themeColor="text1"/>
            <w:sz w:val="28"/>
            <w:szCs w:val="28"/>
          </w:rPr>
          <w:t>3 статьи 19.20</w:t>
        </w:r>
      </w:hyperlink>
      <w:r w:rsidR="00DF3142" w:rsidRPr="00E06AE6">
        <w:rPr>
          <w:color w:val="000000" w:themeColor="text1"/>
          <w:sz w:val="28"/>
          <w:szCs w:val="28"/>
        </w:rPr>
        <w:t xml:space="preserve"> Кодекса Российской Федерации об административных правонарушениях, в отношении видов деятельности, лицензирование которых осуществляется Министерством образования и науки Ульяновской области.</w:t>
      </w:r>
      <w:r w:rsidR="000C6651">
        <w:rPr>
          <w:color w:val="000000" w:themeColor="text1"/>
          <w:sz w:val="28"/>
          <w:szCs w:val="28"/>
        </w:rPr>
        <w:t xml:space="preserve"> </w:t>
      </w:r>
      <w:proofErr w:type="gramStart"/>
      <w:r w:rsidR="000C6651">
        <w:rPr>
          <w:color w:val="000000" w:themeColor="text1"/>
          <w:sz w:val="28"/>
          <w:szCs w:val="28"/>
        </w:rPr>
        <w:t xml:space="preserve">Наименование должностных лиц </w:t>
      </w:r>
      <w:r w:rsidR="000C6651" w:rsidRPr="00E06AE6">
        <w:rPr>
          <w:color w:val="000000" w:themeColor="text1"/>
          <w:sz w:val="28"/>
          <w:szCs w:val="28"/>
        </w:rPr>
        <w:t>Министерств</w:t>
      </w:r>
      <w:r w:rsidR="000C6651">
        <w:rPr>
          <w:color w:val="000000" w:themeColor="text1"/>
          <w:sz w:val="28"/>
          <w:szCs w:val="28"/>
        </w:rPr>
        <w:t xml:space="preserve">а </w:t>
      </w:r>
      <w:r w:rsidR="000C6651" w:rsidRPr="00E06AE6">
        <w:rPr>
          <w:color w:val="000000" w:themeColor="text1"/>
          <w:sz w:val="28"/>
          <w:szCs w:val="28"/>
        </w:rPr>
        <w:t>сельского, лесного хозяйства и природных ресурсов Ульяновской области</w:t>
      </w:r>
      <w:r w:rsidR="000C6651">
        <w:rPr>
          <w:color w:val="000000" w:themeColor="text1"/>
          <w:sz w:val="28"/>
          <w:szCs w:val="28"/>
        </w:rPr>
        <w:t xml:space="preserve"> и </w:t>
      </w:r>
      <w:r w:rsidR="000C6651" w:rsidRPr="00E06AE6">
        <w:rPr>
          <w:color w:val="000000" w:themeColor="text1"/>
          <w:sz w:val="28"/>
          <w:szCs w:val="28"/>
        </w:rPr>
        <w:t>Министерств</w:t>
      </w:r>
      <w:r w:rsidR="000C6651">
        <w:rPr>
          <w:color w:val="000000" w:themeColor="text1"/>
          <w:sz w:val="28"/>
          <w:szCs w:val="28"/>
        </w:rPr>
        <w:t>а</w:t>
      </w:r>
      <w:r w:rsidR="000C6651" w:rsidRPr="00E06AE6">
        <w:rPr>
          <w:color w:val="000000" w:themeColor="text1"/>
          <w:sz w:val="28"/>
          <w:szCs w:val="28"/>
        </w:rPr>
        <w:t xml:space="preserve"> образования </w:t>
      </w:r>
      <w:r w:rsidR="0024112B">
        <w:rPr>
          <w:color w:val="000000" w:themeColor="text1"/>
          <w:sz w:val="28"/>
          <w:szCs w:val="28"/>
        </w:rPr>
        <w:t xml:space="preserve"> </w:t>
      </w:r>
      <w:r w:rsidR="000C6651" w:rsidRPr="00E06AE6">
        <w:rPr>
          <w:color w:val="000000" w:themeColor="text1"/>
          <w:sz w:val="28"/>
          <w:szCs w:val="28"/>
        </w:rPr>
        <w:t xml:space="preserve">и науки </w:t>
      </w:r>
      <w:r w:rsidR="000C6651" w:rsidRPr="00E06AE6">
        <w:rPr>
          <w:color w:val="000000" w:themeColor="text1"/>
          <w:sz w:val="28"/>
          <w:szCs w:val="28"/>
        </w:rPr>
        <w:lastRenderedPageBreak/>
        <w:t>Ульяновской области</w:t>
      </w:r>
      <w:r w:rsidR="000C6651">
        <w:rPr>
          <w:color w:val="000000" w:themeColor="text1"/>
          <w:sz w:val="28"/>
          <w:szCs w:val="28"/>
        </w:rPr>
        <w:t xml:space="preserve"> приводится </w:t>
      </w:r>
      <w:r w:rsidR="000C6651">
        <w:rPr>
          <w:color w:val="000000"/>
          <w:sz w:val="28"/>
          <w:szCs w:val="28"/>
        </w:rPr>
        <w:t xml:space="preserve">в соответствие с организационными структурами, утвержденными </w:t>
      </w:r>
      <w:r w:rsidR="000C6651">
        <w:rPr>
          <w:color w:val="000000" w:themeColor="text1"/>
          <w:sz w:val="28"/>
          <w:szCs w:val="28"/>
        </w:rPr>
        <w:t>п</w:t>
      </w:r>
      <w:r w:rsidR="000C6651" w:rsidRPr="000C6651">
        <w:rPr>
          <w:color w:val="000000" w:themeColor="text1"/>
          <w:sz w:val="28"/>
          <w:szCs w:val="28"/>
        </w:rPr>
        <w:t>остановление</w:t>
      </w:r>
      <w:r w:rsidR="000C6651">
        <w:rPr>
          <w:color w:val="000000" w:themeColor="text1"/>
          <w:sz w:val="28"/>
          <w:szCs w:val="28"/>
        </w:rPr>
        <w:t>м</w:t>
      </w:r>
      <w:r w:rsidR="000C6651" w:rsidRPr="000C6651">
        <w:rPr>
          <w:color w:val="000000" w:themeColor="text1"/>
          <w:sz w:val="28"/>
          <w:szCs w:val="28"/>
        </w:rPr>
        <w:t xml:space="preserve"> Правительства Ульяновской области от 02.10.2013 </w:t>
      </w:r>
      <w:r w:rsidR="000C6651">
        <w:rPr>
          <w:color w:val="000000" w:themeColor="text1"/>
          <w:sz w:val="28"/>
          <w:szCs w:val="28"/>
        </w:rPr>
        <w:t>№</w:t>
      </w:r>
      <w:r w:rsidR="000C6651" w:rsidRPr="000C6651">
        <w:rPr>
          <w:color w:val="000000" w:themeColor="text1"/>
          <w:sz w:val="28"/>
          <w:szCs w:val="28"/>
        </w:rPr>
        <w:t xml:space="preserve"> 452-П</w:t>
      </w:r>
      <w:r w:rsidR="00843075">
        <w:rPr>
          <w:color w:val="000000"/>
          <w:sz w:val="28"/>
          <w:szCs w:val="28"/>
        </w:rPr>
        <w:t xml:space="preserve"> </w:t>
      </w:r>
      <w:r w:rsidR="000C6651">
        <w:rPr>
          <w:color w:val="000000" w:themeColor="text1"/>
          <w:sz w:val="28"/>
          <w:szCs w:val="28"/>
        </w:rPr>
        <w:t>«</w:t>
      </w:r>
      <w:r w:rsidR="000C6651" w:rsidRPr="000C6651">
        <w:rPr>
          <w:color w:val="000000" w:themeColor="text1"/>
          <w:sz w:val="28"/>
          <w:szCs w:val="28"/>
        </w:rPr>
        <w:t xml:space="preserve">Об утверждении Положения о Министерстве сельского, лесного хозяйства </w:t>
      </w:r>
      <w:r w:rsidR="00AC38E4">
        <w:rPr>
          <w:color w:val="000000" w:themeColor="text1"/>
          <w:sz w:val="28"/>
          <w:szCs w:val="28"/>
        </w:rPr>
        <w:t xml:space="preserve">  </w:t>
      </w:r>
      <w:r w:rsidR="000C6651" w:rsidRPr="000C6651">
        <w:rPr>
          <w:color w:val="000000" w:themeColor="text1"/>
          <w:sz w:val="28"/>
          <w:szCs w:val="28"/>
        </w:rPr>
        <w:t>и природных ресурсов Ульяновской области</w:t>
      </w:r>
      <w:r w:rsidR="000C6651">
        <w:rPr>
          <w:color w:val="000000" w:themeColor="text1"/>
          <w:sz w:val="28"/>
          <w:szCs w:val="28"/>
        </w:rPr>
        <w:t xml:space="preserve">» </w:t>
      </w:r>
      <w:r w:rsidR="00641D97">
        <w:rPr>
          <w:color w:val="000000" w:themeColor="text1"/>
          <w:sz w:val="28"/>
          <w:szCs w:val="28"/>
        </w:rPr>
        <w:t xml:space="preserve">               </w:t>
      </w:r>
      <w:r w:rsidR="000C6651">
        <w:rPr>
          <w:color w:val="000000" w:themeColor="text1"/>
          <w:sz w:val="28"/>
          <w:szCs w:val="28"/>
        </w:rPr>
        <w:t>и п</w:t>
      </w:r>
      <w:r w:rsidR="000C6651" w:rsidRPr="000C6651">
        <w:rPr>
          <w:color w:val="000000" w:themeColor="text1"/>
          <w:sz w:val="28"/>
          <w:szCs w:val="28"/>
        </w:rPr>
        <w:t>остановлени</w:t>
      </w:r>
      <w:r w:rsidR="00490C84">
        <w:rPr>
          <w:color w:val="000000" w:themeColor="text1"/>
          <w:sz w:val="28"/>
          <w:szCs w:val="28"/>
        </w:rPr>
        <w:t>ем</w:t>
      </w:r>
      <w:r w:rsidR="000C6651" w:rsidRPr="000C6651">
        <w:rPr>
          <w:color w:val="000000" w:themeColor="text1"/>
          <w:sz w:val="28"/>
          <w:szCs w:val="28"/>
        </w:rPr>
        <w:t xml:space="preserve"> Правительства Ульяновской области от 09.12.2013 </w:t>
      </w:r>
      <w:r w:rsidR="000C6651">
        <w:rPr>
          <w:color w:val="000000" w:themeColor="text1"/>
          <w:sz w:val="28"/>
          <w:szCs w:val="28"/>
        </w:rPr>
        <w:t>№</w:t>
      </w:r>
      <w:r w:rsidR="000C6651" w:rsidRPr="000C6651">
        <w:rPr>
          <w:color w:val="000000" w:themeColor="text1"/>
          <w:sz w:val="28"/>
          <w:szCs w:val="28"/>
        </w:rPr>
        <w:t xml:space="preserve"> 590-П</w:t>
      </w:r>
      <w:r w:rsidR="000C6651">
        <w:rPr>
          <w:color w:val="000000" w:themeColor="text1"/>
          <w:sz w:val="28"/>
          <w:szCs w:val="28"/>
        </w:rPr>
        <w:t xml:space="preserve"> «</w:t>
      </w:r>
      <w:r w:rsidR="000C6651" w:rsidRPr="000C6651">
        <w:rPr>
          <w:color w:val="000000" w:themeColor="text1"/>
          <w:sz w:val="28"/>
          <w:szCs w:val="28"/>
        </w:rPr>
        <w:t xml:space="preserve">О Министерстве образования </w:t>
      </w:r>
      <w:r w:rsidR="00AC38E4">
        <w:rPr>
          <w:color w:val="000000" w:themeColor="text1"/>
          <w:sz w:val="28"/>
          <w:szCs w:val="28"/>
        </w:rPr>
        <w:t xml:space="preserve"> </w:t>
      </w:r>
      <w:r w:rsidR="000C6651" w:rsidRPr="000C6651">
        <w:rPr>
          <w:color w:val="000000" w:themeColor="text1"/>
          <w:sz w:val="28"/>
          <w:szCs w:val="28"/>
        </w:rPr>
        <w:t>и науки Ульяновской</w:t>
      </w:r>
      <w:proofErr w:type="gramEnd"/>
      <w:r w:rsidR="000C6651" w:rsidRPr="000C6651">
        <w:rPr>
          <w:color w:val="000000" w:themeColor="text1"/>
          <w:sz w:val="28"/>
          <w:szCs w:val="28"/>
        </w:rPr>
        <w:t xml:space="preserve"> области</w:t>
      </w:r>
      <w:r w:rsidR="000C6651">
        <w:rPr>
          <w:color w:val="000000" w:themeColor="text1"/>
          <w:sz w:val="28"/>
          <w:szCs w:val="28"/>
        </w:rPr>
        <w:t>»</w:t>
      </w:r>
      <w:r w:rsidR="00490C84">
        <w:rPr>
          <w:color w:val="000000" w:themeColor="text1"/>
          <w:sz w:val="28"/>
          <w:szCs w:val="28"/>
        </w:rPr>
        <w:t>.</w:t>
      </w:r>
    </w:p>
    <w:p w:rsidR="00A21C79" w:rsidRDefault="00431C5F" w:rsidP="008C4C86">
      <w:pPr>
        <w:spacing w:line="360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Также законопроектом предусмотрено исключение</w:t>
      </w:r>
      <w:r w:rsidR="002F2080" w:rsidRPr="002F2080">
        <w:rPr>
          <w:sz w:val="28"/>
          <w:szCs w:val="28"/>
        </w:rPr>
        <w:t xml:space="preserve"> </w:t>
      </w:r>
      <w:r w:rsidR="00182044">
        <w:rPr>
          <w:color w:val="000000" w:themeColor="text1"/>
          <w:sz w:val="28"/>
          <w:szCs w:val="28"/>
        </w:rPr>
        <w:t xml:space="preserve">должностных лиц </w:t>
      </w:r>
      <w:r w:rsidR="00182044" w:rsidRPr="00182044">
        <w:rPr>
          <w:sz w:val="28"/>
          <w:szCs w:val="28"/>
        </w:rPr>
        <w:t>Министерства здравоохранения Ульяновской области</w:t>
      </w:r>
      <w:r w:rsidR="002F2080">
        <w:rPr>
          <w:sz w:val="28"/>
          <w:szCs w:val="28"/>
        </w:rPr>
        <w:t xml:space="preserve">  из  </w:t>
      </w:r>
      <w:r w:rsidR="002F2080" w:rsidRPr="002F2080">
        <w:rPr>
          <w:sz w:val="28"/>
          <w:szCs w:val="28"/>
        </w:rPr>
        <w:t>перечн</w:t>
      </w:r>
      <w:r w:rsidR="002F2080">
        <w:rPr>
          <w:sz w:val="28"/>
          <w:szCs w:val="28"/>
        </w:rPr>
        <w:t>я</w:t>
      </w:r>
      <w:r w:rsidR="002F2080" w:rsidRPr="002F2080">
        <w:rPr>
          <w:sz w:val="28"/>
          <w:szCs w:val="28"/>
        </w:rPr>
        <w:t xml:space="preserve">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</w:t>
      </w:r>
      <w:r w:rsidR="00C80D71">
        <w:rPr>
          <w:sz w:val="28"/>
          <w:szCs w:val="28"/>
        </w:rPr>
        <w:t xml:space="preserve">. Исключение обусловлено тем, </w:t>
      </w:r>
      <w:r w:rsidR="00767107" w:rsidRPr="00767107">
        <w:rPr>
          <w:sz w:val="28"/>
          <w:szCs w:val="28"/>
        </w:rPr>
        <w:t xml:space="preserve">что 3 октября 2016 года вступил в силу  Федеральный закон  от 05.04.2016 № 93-ФЗ «О внесении изменений в статьи 14 и 15 Федерального закона </w:t>
      </w:r>
      <w:r w:rsidR="00767107">
        <w:rPr>
          <w:sz w:val="28"/>
          <w:szCs w:val="28"/>
        </w:rPr>
        <w:t xml:space="preserve">                  </w:t>
      </w:r>
      <w:r w:rsidR="00767107" w:rsidRPr="00767107">
        <w:rPr>
          <w:sz w:val="28"/>
          <w:szCs w:val="28"/>
        </w:rPr>
        <w:t xml:space="preserve">«Об основах охраны здоровья граждан в Российской Федерации». </w:t>
      </w:r>
      <w:proofErr w:type="gramStart"/>
      <w:r w:rsidR="00767107" w:rsidRPr="00767107">
        <w:rPr>
          <w:sz w:val="28"/>
          <w:szCs w:val="28"/>
        </w:rPr>
        <w:t xml:space="preserve">Законом внесены изменения в части исключения полномочий по осуществлению лицензионного контроля в сфере охраны здоровья из перечня полномочий Российской Федерации в сфере охраны здоровья, переданных для осуществления органам государственной власти субъектов Российской Федерации, и передачи их уполномоченному федеральному органу исполнительной власти, осуществляющему функции по контролю и надзору </w:t>
      </w:r>
      <w:r w:rsidR="00767107">
        <w:rPr>
          <w:sz w:val="28"/>
          <w:szCs w:val="28"/>
        </w:rPr>
        <w:t xml:space="preserve">               </w:t>
      </w:r>
      <w:r w:rsidR="00767107" w:rsidRPr="00767107">
        <w:rPr>
          <w:sz w:val="28"/>
          <w:szCs w:val="28"/>
        </w:rPr>
        <w:t>в сфере охраны здоровья (</w:t>
      </w:r>
      <w:proofErr w:type="spellStart"/>
      <w:r w:rsidR="00767107" w:rsidRPr="00767107">
        <w:rPr>
          <w:sz w:val="28"/>
          <w:szCs w:val="28"/>
        </w:rPr>
        <w:t>Росздравнадзор</w:t>
      </w:r>
      <w:proofErr w:type="spellEnd"/>
      <w:r w:rsidR="00767107" w:rsidRPr="00767107">
        <w:rPr>
          <w:sz w:val="28"/>
          <w:szCs w:val="28"/>
        </w:rPr>
        <w:t>).</w:t>
      </w:r>
      <w:proofErr w:type="gramEnd"/>
    </w:p>
    <w:p w:rsidR="00302C96" w:rsidRPr="00302C96" w:rsidRDefault="004A50F2" w:rsidP="004A50F2">
      <w:pPr>
        <w:spacing w:line="360" w:lineRule="auto"/>
        <w:ind w:firstLine="709"/>
        <w:jc w:val="both"/>
        <w:rPr>
          <w:sz w:val="28"/>
          <w:szCs w:val="28"/>
        </w:rPr>
      </w:pPr>
      <w:r w:rsidRPr="00085821">
        <w:rPr>
          <w:sz w:val="28"/>
          <w:szCs w:val="28"/>
        </w:rPr>
        <w:t xml:space="preserve">Предметом правового регулирования проектируемого закона Ульяновской области являются общественные отношения в сфере реализации полномочий исполнительных органов государственной власти по составлению протоколов об административных правонарушениях, </w:t>
      </w:r>
      <w:r w:rsidR="00302C96" w:rsidRPr="00302C96">
        <w:rPr>
          <w:sz w:val="28"/>
          <w:szCs w:val="28"/>
        </w:rPr>
        <w:t>предусмотренных Кодексом Российской Федерации об административных правонарушениях</w:t>
      </w:r>
      <w:r w:rsidR="00302C96">
        <w:rPr>
          <w:sz w:val="28"/>
          <w:szCs w:val="28"/>
        </w:rPr>
        <w:t>.</w:t>
      </w:r>
    </w:p>
    <w:p w:rsidR="004A50F2" w:rsidRDefault="004A50F2" w:rsidP="004A50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821">
        <w:rPr>
          <w:color w:val="000000"/>
          <w:sz w:val="28"/>
          <w:szCs w:val="28"/>
        </w:rPr>
        <w:t xml:space="preserve">Законопроект распространяется на </w:t>
      </w:r>
      <w:r>
        <w:rPr>
          <w:color w:val="000000"/>
          <w:sz w:val="28"/>
          <w:szCs w:val="28"/>
        </w:rPr>
        <w:t>неограниченный круг лиц.</w:t>
      </w:r>
    </w:p>
    <w:p w:rsidR="004A50F2" w:rsidRPr="00085821" w:rsidRDefault="004A50F2" w:rsidP="004A50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821">
        <w:rPr>
          <w:color w:val="000000"/>
          <w:sz w:val="28"/>
          <w:szCs w:val="28"/>
        </w:rPr>
        <w:t>Отрасль законодательства, к которой относится настоящий законопроект – основы государственного управления.</w:t>
      </w:r>
    </w:p>
    <w:p w:rsidR="002A5261" w:rsidRDefault="002A5261" w:rsidP="00B41FDA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821">
        <w:rPr>
          <w:color w:val="000000"/>
          <w:sz w:val="28"/>
          <w:szCs w:val="28"/>
        </w:rPr>
        <w:lastRenderedPageBreak/>
        <w:t xml:space="preserve">Принятие настоящего законопроекта не повлечёт социально-экономических, политических, правовых  и иных последствий для населения Ульяновской области. </w:t>
      </w:r>
    </w:p>
    <w:p w:rsidR="002A5261" w:rsidRPr="00085821" w:rsidRDefault="002A5261" w:rsidP="00B41FDA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закона не требует проведения оценки регулирующего воздействия. </w:t>
      </w:r>
    </w:p>
    <w:p w:rsidR="00B6126D" w:rsidRDefault="00B6126D" w:rsidP="00B41FDA">
      <w:pPr>
        <w:spacing w:line="360" w:lineRule="auto"/>
        <w:ind w:right="-87" w:firstLine="708"/>
        <w:jc w:val="both"/>
        <w:rPr>
          <w:sz w:val="28"/>
          <w:szCs w:val="28"/>
        </w:rPr>
      </w:pPr>
      <w:r w:rsidRPr="007776F6">
        <w:rPr>
          <w:sz w:val="28"/>
          <w:szCs w:val="28"/>
        </w:rPr>
        <w:t xml:space="preserve">Основным разработчиком проекта является </w:t>
      </w:r>
      <w:r>
        <w:rPr>
          <w:sz w:val="28"/>
          <w:szCs w:val="28"/>
        </w:rPr>
        <w:t xml:space="preserve">главный специалист-эксперт отдела правового обеспечения департамента правового, кадрового обеспечения и </w:t>
      </w:r>
      <w:r w:rsidR="00B41FDA">
        <w:rPr>
          <w:sz w:val="28"/>
          <w:szCs w:val="28"/>
        </w:rPr>
        <w:t>организационной работы</w:t>
      </w:r>
      <w:r>
        <w:rPr>
          <w:sz w:val="28"/>
          <w:szCs w:val="28"/>
        </w:rPr>
        <w:t xml:space="preserve"> </w:t>
      </w:r>
      <w:r w:rsidRPr="007776F6">
        <w:rPr>
          <w:sz w:val="28"/>
          <w:szCs w:val="28"/>
        </w:rPr>
        <w:t xml:space="preserve">Министерства </w:t>
      </w:r>
      <w:r w:rsidR="00F605AB" w:rsidRPr="00F605AB">
        <w:rPr>
          <w:sz w:val="28"/>
          <w:szCs w:val="28"/>
        </w:rPr>
        <w:t xml:space="preserve">здравоохранения, семьи </w:t>
      </w:r>
      <w:r w:rsidR="00B41FDA">
        <w:rPr>
          <w:sz w:val="28"/>
          <w:szCs w:val="28"/>
        </w:rPr>
        <w:t xml:space="preserve">                               </w:t>
      </w:r>
      <w:r w:rsidR="00F605AB" w:rsidRPr="00F605AB">
        <w:rPr>
          <w:sz w:val="28"/>
          <w:szCs w:val="28"/>
        </w:rPr>
        <w:t>и социального</w:t>
      </w:r>
      <w:r w:rsidR="00F605AB">
        <w:rPr>
          <w:sz w:val="28"/>
          <w:szCs w:val="28"/>
        </w:rPr>
        <w:t xml:space="preserve"> </w:t>
      </w:r>
      <w:r w:rsidR="00F605AB" w:rsidRPr="00F605AB">
        <w:rPr>
          <w:sz w:val="28"/>
          <w:szCs w:val="28"/>
        </w:rPr>
        <w:t>благополучия Ульяновской области</w:t>
      </w:r>
      <w:r w:rsidR="00F605AB">
        <w:rPr>
          <w:sz w:val="28"/>
          <w:szCs w:val="28"/>
        </w:rPr>
        <w:t xml:space="preserve"> </w:t>
      </w:r>
      <w:r w:rsidRPr="007776F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Гузс</w:t>
      </w:r>
      <w:proofErr w:type="spellEnd"/>
      <w:r>
        <w:rPr>
          <w:sz w:val="28"/>
          <w:szCs w:val="28"/>
        </w:rPr>
        <w:t xml:space="preserve"> Евгений Витальевич.</w:t>
      </w:r>
      <w:r w:rsidRPr="00682952">
        <w:rPr>
          <w:sz w:val="28"/>
          <w:szCs w:val="28"/>
        </w:rPr>
        <w:t xml:space="preserve"> </w:t>
      </w:r>
    </w:p>
    <w:p w:rsidR="00641D97" w:rsidRDefault="00641D97" w:rsidP="009A69FC">
      <w:pPr>
        <w:tabs>
          <w:tab w:val="left" w:pos="567"/>
        </w:tabs>
        <w:jc w:val="both"/>
        <w:rPr>
          <w:b/>
          <w:bCs/>
          <w:sz w:val="28"/>
          <w:szCs w:val="28"/>
        </w:rPr>
      </w:pPr>
    </w:p>
    <w:p w:rsidR="00641D97" w:rsidRPr="00641D97" w:rsidRDefault="00641D97" w:rsidP="009A69FC">
      <w:pPr>
        <w:tabs>
          <w:tab w:val="left" w:pos="567"/>
        </w:tabs>
        <w:jc w:val="both"/>
        <w:rPr>
          <w:b/>
          <w:bCs/>
          <w:sz w:val="16"/>
          <w:szCs w:val="16"/>
        </w:rPr>
      </w:pP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D14CF0" w:rsidRPr="00D14CF0" w:rsidRDefault="00D14CF0" w:rsidP="00D14CF0">
      <w:pPr>
        <w:jc w:val="both"/>
        <w:rPr>
          <w:b/>
          <w:bCs/>
          <w:sz w:val="28"/>
          <w:szCs w:val="28"/>
        </w:rPr>
      </w:pPr>
      <w:r w:rsidRPr="00D14CF0">
        <w:rPr>
          <w:b/>
          <w:bCs/>
          <w:sz w:val="28"/>
          <w:szCs w:val="28"/>
        </w:rPr>
        <w:t>Министр здравоохранения, семьи и социального</w:t>
      </w:r>
    </w:p>
    <w:p w:rsidR="00B6126D" w:rsidRDefault="00D14CF0" w:rsidP="00D14CF0">
      <w:pPr>
        <w:jc w:val="both"/>
        <w:rPr>
          <w:b/>
          <w:bCs/>
          <w:sz w:val="28"/>
          <w:szCs w:val="28"/>
        </w:rPr>
      </w:pPr>
      <w:r w:rsidRPr="00D14CF0">
        <w:rPr>
          <w:b/>
          <w:bCs/>
          <w:sz w:val="28"/>
          <w:szCs w:val="28"/>
        </w:rPr>
        <w:t>благополучия Ульяновской области</w:t>
      </w:r>
      <w:r w:rsidRPr="00D14CF0">
        <w:rPr>
          <w:b/>
          <w:bCs/>
          <w:sz w:val="28"/>
          <w:szCs w:val="28"/>
        </w:rPr>
        <w:tab/>
        <w:t xml:space="preserve">                                            </w:t>
      </w:r>
      <w:proofErr w:type="spellStart"/>
      <w:r w:rsidRPr="00D14CF0">
        <w:rPr>
          <w:b/>
          <w:bCs/>
          <w:sz w:val="28"/>
          <w:szCs w:val="28"/>
        </w:rPr>
        <w:t>П.С.Дегтярь</w:t>
      </w:r>
      <w:proofErr w:type="spellEnd"/>
      <w:r w:rsidRPr="00D14CF0">
        <w:rPr>
          <w:b/>
          <w:bCs/>
          <w:sz w:val="28"/>
          <w:szCs w:val="28"/>
        </w:rPr>
        <w:t xml:space="preserve">   </w:t>
      </w: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820714" w:rsidRDefault="00820714" w:rsidP="00373887">
      <w:pPr>
        <w:jc w:val="both"/>
        <w:rPr>
          <w:b/>
          <w:bCs/>
          <w:sz w:val="28"/>
          <w:szCs w:val="28"/>
        </w:rPr>
      </w:pPr>
    </w:p>
    <w:p w:rsidR="00820714" w:rsidRDefault="00820714" w:rsidP="00373887">
      <w:pPr>
        <w:jc w:val="both"/>
        <w:rPr>
          <w:b/>
          <w:bCs/>
          <w:sz w:val="28"/>
          <w:szCs w:val="28"/>
        </w:rPr>
      </w:pPr>
    </w:p>
    <w:p w:rsidR="00B6126D" w:rsidRDefault="00B6126D" w:rsidP="00373887">
      <w:pPr>
        <w:jc w:val="both"/>
        <w:rPr>
          <w:b/>
          <w:bCs/>
          <w:sz w:val="28"/>
          <w:szCs w:val="28"/>
        </w:rPr>
      </w:pPr>
    </w:p>
    <w:p w:rsidR="001F32C9" w:rsidRDefault="001F32C9" w:rsidP="00373887">
      <w:pPr>
        <w:jc w:val="both"/>
        <w:rPr>
          <w:b/>
          <w:bCs/>
          <w:sz w:val="28"/>
          <w:szCs w:val="28"/>
        </w:rPr>
      </w:pPr>
    </w:p>
    <w:p w:rsidR="001F32C9" w:rsidRDefault="001F32C9" w:rsidP="00373887">
      <w:pPr>
        <w:jc w:val="both"/>
        <w:rPr>
          <w:b/>
          <w:bCs/>
          <w:sz w:val="28"/>
          <w:szCs w:val="28"/>
        </w:rPr>
      </w:pPr>
    </w:p>
    <w:p w:rsidR="006F41F2" w:rsidRDefault="006F41F2" w:rsidP="00373887">
      <w:pPr>
        <w:jc w:val="both"/>
        <w:rPr>
          <w:b/>
          <w:bCs/>
          <w:sz w:val="28"/>
          <w:szCs w:val="28"/>
        </w:rPr>
      </w:pPr>
    </w:p>
    <w:p w:rsidR="00957BA3" w:rsidRDefault="00957BA3" w:rsidP="00373887">
      <w:pPr>
        <w:jc w:val="both"/>
        <w:rPr>
          <w:b/>
          <w:bCs/>
          <w:sz w:val="28"/>
          <w:szCs w:val="28"/>
        </w:rPr>
      </w:pPr>
    </w:p>
    <w:p w:rsidR="0024112B" w:rsidRDefault="0024112B" w:rsidP="00373887">
      <w:pPr>
        <w:jc w:val="both"/>
        <w:rPr>
          <w:b/>
          <w:bCs/>
          <w:sz w:val="28"/>
          <w:szCs w:val="28"/>
        </w:rPr>
      </w:pPr>
    </w:p>
    <w:p w:rsidR="00D14CF0" w:rsidRDefault="00D14CF0" w:rsidP="00373887">
      <w:pPr>
        <w:jc w:val="both"/>
        <w:rPr>
          <w:b/>
          <w:bCs/>
          <w:sz w:val="28"/>
          <w:szCs w:val="28"/>
        </w:rPr>
      </w:pPr>
    </w:p>
    <w:p w:rsidR="00D14CF0" w:rsidRDefault="00D14CF0" w:rsidP="00373887">
      <w:pPr>
        <w:jc w:val="both"/>
        <w:rPr>
          <w:b/>
          <w:bCs/>
          <w:sz w:val="28"/>
          <w:szCs w:val="28"/>
        </w:rPr>
      </w:pPr>
    </w:p>
    <w:p w:rsidR="00D14CF0" w:rsidRDefault="00D14CF0" w:rsidP="00373887">
      <w:pPr>
        <w:jc w:val="both"/>
        <w:rPr>
          <w:b/>
          <w:bCs/>
          <w:sz w:val="28"/>
          <w:szCs w:val="28"/>
        </w:rPr>
      </w:pPr>
    </w:p>
    <w:p w:rsidR="00D14CF0" w:rsidRDefault="00D14CF0" w:rsidP="00373887">
      <w:pPr>
        <w:jc w:val="both"/>
        <w:rPr>
          <w:b/>
          <w:bCs/>
          <w:sz w:val="28"/>
          <w:szCs w:val="28"/>
        </w:rPr>
      </w:pPr>
    </w:p>
    <w:p w:rsidR="00D14CF0" w:rsidRDefault="00D14CF0" w:rsidP="00373887">
      <w:pPr>
        <w:jc w:val="both"/>
        <w:rPr>
          <w:b/>
          <w:bCs/>
          <w:sz w:val="28"/>
          <w:szCs w:val="28"/>
        </w:rPr>
      </w:pPr>
    </w:p>
    <w:p w:rsidR="0024112B" w:rsidRDefault="0024112B" w:rsidP="00373887">
      <w:pPr>
        <w:jc w:val="both"/>
        <w:rPr>
          <w:b/>
          <w:bCs/>
          <w:sz w:val="28"/>
          <w:szCs w:val="28"/>
        </w:rPr>
      </w:pPr>
    </w:p>
    <w:p w:rsidR="00641D97" w:rsidRDefault="00641D97" w:rsidP="00373887">
      <w:pPr>
        <w:jc w:val="both"/>
        <w:rPr>
          <w:b/>
          <w:bCs/>
          <w:sz w:val="28"/>
          <w:szCs w:val="28"/>
        </w:rPr>
      </w:pPr>
    </w:p>
    <w:p w:rsidR="00641D97" w:rsidRDefault="00641D97" w:rsidP="00373887">
      <w:pPr>
        <w:jc w:val="both"/>
        <w:rPr>
          <w:b/>
          <w:bCs/>
          <w:sz w:val="28"/>
          <w:szCs w:val="28"/>
        </w:rPr>
      </w:pPr>
    </w:p>
    <w:p w:rsidR="00641D97" w:rsidRPr="004F2DDF" w:rsidRDefault="00641D97" w:rsidP="00373887">
      <w:pPr>
        <w:jc w:val="both"/>
        <w:rPr>
          <w:b/>
          <w:bCs/>
          <w:sz w:val="28"/>
          <w:szCs w:val="28"/>
        </w:rPr>
      </w:pPr>
    </w:p>
    <w:p w:rsidR="00373887" w:rsidRPr="004F2DDF" w:rsidRDefault="00373887" w:rsidP="00373887">
      <w:pPr>
        <w:jc w:val="both"/>
        <w:rPr>
          <w:bCs/>
          <w:sz w:val="20"/>
          <w:szCs w:val="20"/>
        </w:rPr>
      </w:pPr>
      <w:r w:rsidRPr="004F2DDF">
        <w:rPr>
          <w:bCs/>
          <w:sz w:val="20"/>
          <w:szCs w:val="20"/>
        </w:rPr>
        <w:t>Макаров Е.С.</w:t>
      </w:r>
    </w:p>
    <w:p w:rsidR="004A105A" w:rsidRPr="00373887" w:rsidRDefault="00373887" w:rsidP="00373887">
      <w:pPr>
        <w:jc w:val="both"/>
        <w:rPr>
          <w:bCs/>
          <w:sz w:val="20"/>
          <w:szCs w:val="20"/>
        </w:rPr>
      </w:pPr>
      <w:r w:rsidRPr="004F2DDF">
        <w:rPr>
          <w:bCs/>
          <w:sz w:val="20"/>
          <w:szCs w:val="20"/>
        </w:rPr>
        <w:t>41-</w:t>
      </w:r>
      <w:r>
        <w:rPr>
          <w:bCs/>
          <w:sz w:val="20"/>
          <w:szCs w:val="20"/>
        </w:rPr>
        <w:t>49</w:t>
      </w:r>
      <w:r w:rsidRPr="004F2DDF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01</w:t>
      </w:r>
    </w:p>
    <w:sectPr w:rsidR="004A105A" w:rsidRPr="00373887" w:rsidSect="00641D97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899" w:rsidRDefault="001B2899" w:rsidP="00306616">
      <w:r>
        <w:separator/>
      </w:r>
    </w:p>
  </w:endnote>
  <w:endnote w:type="continuationSeparator" w:id="0">
    <w:p w:rsidR="001B2899" w:rsidRDefault="001B2899" w:rsidP="00306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899" w:rsidRDefault="001B2899" w:rsidP="00306616">
      <w:r>
        <w:separator/>
      </w:r>
    </w:p>
  </w:footnote>
  <w:footnote w:type="continuationSeparator" w:id="0">
    <w:p w:rsidR="001B2899" w:rsidRDefault="001B2899" w:rsidP="003066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324" w:rsidRDefault="00A02803">
    <w:pPr>
      <w:pStyle w:val="a6"/>
      <w:jc w:val="center"/>
    </w:pPr>
    <w:fldSimple w:instr=" PAGE   \* MERGEFORMAT ">
      <w:r w:rsidR="00641D97">
        <w:rPr>
          <w:noProof/>
        </w:rPr>
        <w:t>3</w:t>
      </w:r>
    </w:fldSimple>
  </w:p>
  <w:p w:rsidR="00693324" w:rsidRDefault="0069332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02B93"/>
    <w:multiLevelType w:val="multilevel"/>
    <w:tmpl w:val="A7AA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F059D8"/>
    <w:multiLevelType w:val="multilevel"/>
    <w:tmpl w:val="1A7A4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C73B8F"/>
    <w:multiLevelType w:val="multilevel"/>
    <w:tmpl w:val="35CE9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0F5861"/>
    <w:multiLevelType w:val="multilevel"/>
    <w:tmpl w:val="A706F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845794"/>
    <w:multiLevelType w:val="hybridMultilevel"/>
    <w:tmpl w:val="2B804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E33721"/>
    <w:multiLevelType w:val="hybridMultilevel"/>
    <w:tmpl w:val="5D609B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6C"/>
    <w:rsid w:val="00043B20"/>
    <w:rsid w:val="000614E5"/>
    <w:rsid w:val="00071A00"/>
    <w:rsid w:val="000764ED"/>
    <w:rsid w:val="0008310D"/>
    <w:rsid w:val="000954E1"/>
    <w:rsid w:val="0009582E"/>
    <w:rsid w:val="000A70A9"/>
    <w:rsid w:val="000B1F17"/>
    <w:rsid w:val="000C5703"/>
    <w:rsid w:val="000C6651"/>
    <w:rsid w:val="000D6C64"/>
    <w:rsid w:val="000D74E6"/>
    <w:rsid w:val="00110087"/>
    <w:rsid w:val="00134D5C"/>
    <w:rsid w:val="001504A2"/>
    <w:rsid w:val="0017358F"/>
    <w:rsid w:val="001741BE"/>
    <w:rsid w:val="00180AB3"/>
    <w:rsid w:val="00182044"/>
    <w:rsid w:val="001A6CE9"/>
    <w:rsid w:val="001B2899"/>
    <w:rsid w:val="001B314E"/>
    <w:rsid w:val="001D20BC"/>
    <w:rsid w:val="001D3AB2"/>
    <w:rsid w:val="001D3E94"/>
    <w:rsid w:val="001D755E"/>
    <w:rsid w:val="001F32C9"/>
    <w:rsid w:val="00203FFF"/>
    <w:rsid w:val="002230FC"/>
    <w:rsid w:val="0024013A"/>
    <w:rsid w:val="0024112B"/>
    <w:rsid w:val="00246C42"/>
    <w:rsid w:val="002514FB"/>
    <w:rsid w:val="00255BD0"/>
    <w:rsid w:val="00255F4A"/>
    <w:rsid w:val="002577E2"/>
    <w:rsid w:val="00261137"/>
    <w:rsid w:val="00261ECB"/>
    <w:rsid w:val="00263AB0"/>
    <w:rsid w:val="0026430A"/>
    <w:rsid w:val="0027449E"/>
    <w:rsid w:val="00285718"/>
    <w:rsid w:val="00286EA9"/>
    <w:rsid w:val="00295136"/>
    <w:rsid w:val="00296052"/>
    <w:rsid w:val="002A4F66"/>
    <w:rsid w:val="002A5261"/>
    <w:rsid w:val="002A7A96"/>
    <w:rsid w:val="002C2F0D"/>
    <w:rsid w:val="002D0265"/>
    <w:rsid w:val="002D224C"/>
    <w:rsid w:val="002E622D"/>
    <w:rsid w:val="002F2080"/>
    <w:rsid w:val="00302C96"/>
    <w:rsid w:val="00302FCE"/>
    <w:rsid w:val="0030476A"/>
    <w:rsid w:val="00306616"/>
    <w:rsid w:val="003221DC"/>
    <w:rsid w:val="00325980"/>
    <w:rsid w:val="00341DF6"/>
    <w:rsid w:val="00357A0A"/>
    <w:rsid w:val="00373887"/>
    <w:rsid w:val="003B1B9D"/>
    <w:rsid w:val="003C4201"/>
    <w:rsid w:val="003C66CA"/>
    <w:rsid w:val="003D0AC0"/>
    <w:rsid w:val="003D150A"/>
    <w:rsid w:val="003D4C4A"/>
    <w:rsid w:val="0040053E"/>
    <w:rsid w:val="004006DD"/>
    <w:rsid w:val="004028E3"/>
    <w:rsid w:val="0041296B"/>
    <w:rsid w:val="0041302A"/>
    <w:rsid w:val="004143C8"/>
    <w:rsid w:val="00420B93"/>
    <w:rsid w:val="00431C5F"/>
    <w:rsid w:val="00437773"/>
    <w:rsid w:val="00452B70"/>
    <w:rsid w:val="0045441E"/>
    <w:rsid w:val="00470E7A"/>
    <w:rsid w:val="00480C6C"/>
    <w:rsid w:val="004853D4"/>
    <w:rsid w:val="00490C84"/>
    <w:rsid w:val="004A105A"/>
    <w:rsid w:val="004A11B2"/>
    <w:rsid w:val="004A50F2"/>
    <w:rsid w:val="004A5542"/>
    <w:rsid w:val="004A6396"/>
    <w:rsid w:val="004C04A3"/>
    <w:rsid w:val="004C0D71"/>
    <w:rsid w:val="004D11CE"/>
    <w:rsid w:val="00500F7B"/>
    <w:rsid w:val="00502329"/>
    <w:rsid w:val="00502C04"/>
    <w:rsid w:val="00502CD4"/>
    <w:rsid w:val="0050725A"/>
    <w:rsid w:val="00512D56"/>
    <w:rsid w:val="00521B38"/>
    <w:rsid w:val="00522E7F"/>
    <w:rsid w:val="005255B8"/>
    <w:rsid w:val="00541760"/>
    <w:rsid w:val="00542850"/>
    <w:rsid w:val="00545D62"/>
    <w:rsid w:val="0055334E"/>
    <w:rsid w:val="00570A6E"/>
    <w:rsid w:val="005758ED"/>
    <w:rsid w:val="00586343"/>
    <w:rsid w:val="00595642"/>
    <w:rsid w:val="00595FD3"/>
    <w:rsid w:val="005A7760"/>
    <w:rsid w:val="005B32DA"/>
    <w:rsid w:val="005C1DDE"/>
    <w:rsid w:val="005F296E"/>
    <w:rsid w:val="0061645E"/>
    <w:rsid w:val="006233F9"/>
    <w:rsid w:val="0062540D"/>
    <w:rsid w:val="006313EF"/>
    <w:rsid w:val="00641D97"/>
    <w:rsid w:val="00642DA6"/>
    <w:rsid w:val="00643676"/>
    <w:rsid w:val="006776C5"/>
    <w:rsid w:val="006841A8"/>
    <w:rsid w:val="00690282"/>
    <w:rsid w:val="00693324"/>
    <w:rsid w:val="006A08A7"/>
    <w:rsid w:val="006A4808"/>
    <w:rsid w:val="006B6D8C"/>
    <w:rsid w:val="006F41F2"/>
    <w:rsid w:val="0070082D"/>
    <w:rsid w:val="00711ADA"/>
    <w:rsid w:val="00722582"/>
    <w:rsid w:val="007378EA"/>
    <w:rsid w:val="0074596D"/>
    <w:rsid w:val="00757C8C"/>
    <w:rsid w:val="00764D4B"/>
    <w:rsid w:val="00766339"/>
    <w:rsid w:val="00767107"/>
    <w:rsid w:val="007716E0"/>
    <w:rsid w:val="00771E2A"/>
    <w:rsid w:val="0077388F"/>
    <w:rsid w:val="00785925"/>
    <w:rsid w:val="00786FAB"/>
    <w:rsid w:val="0079161A"/>
    <w:rsid w:val="007A1AE8"/>
    <w:rsid w:val="007A4822"/>
    <w:rsid w:val="007B24D6"/>
    <w:rsid w:val="007D0C4B"/>
    <w:rsid w:val="007D4CFF"/>
    <w:rsid w:val="007D747B"/>
    <w:rsid w:val="007E1D5A"/>
    <w:rsid w:val="007E3A45"/>
    <w:rsid w:val="0080269B"/>
    <w:rsid w:val="008055E6"/>
    <w:rsid w:val="00807D3B"/>
    <w:rsid w:val="00811E5F"/>
    <w:rsid w:val="00820714"/>
    <w:rsid w:val="0083098D"/>
    <w:rsid w:val="0084221D"/>
    <w:rsid w:val="00843075"/>
    <w:rsid w:val="00850E26"/>
    <w:rsid w:val="0085240C"/>
    <w:rsid w:val="00864406"/>
    <w:rsid w:val="008767C1"/>
    <w:rsid w:val="008772AA"/>
    <w:rsid w:val="008772F5"/>
    <w:rsid w:val="008C4C86"/>
    <w:rsid w:val="008D2DFB"/>
    <w:rsid w:val="008D40C1"/>
    <w:rsid w:val="008E5E6F"/>
    <w:rsid w:val="008F2203"/>
    <w:rsid w:val="0090430F"/>
    <w:rsid w:val="0091109C"/>
    <w:rsid w:val="00912C07"/>
    <w:rsid w:val="00916BD6"/>
    <w:rsid w:val="00917607"/>
    <w:rsid w:val="00920C40"/>
    <w:rsid w:val="00922207"/>
    <w:rsid w:val="009229C3"/>
    <w:rsid w:val="00933BE1"/>
    <w:rsid w:val="00935BC5"/>
    <w:rsid w:val="00944302"/>
    <w:rsid w:val="00944822"/>
    <w:rsid w:val="00946025"/>
    <w:rsid w:val="00953677"/>
    <w:rsid w:val="00957BA3"/>
    <w:rsid w:val="0096457E"/>
    <w:rsid w:val="009A56B1"/>
    <w:rsid w:val="009A69FC"/>
    <w:rsid w:val="009B284B"/>
    <w:rsid w:val="009C3778"/>
    <w:rsid w:val="009D21ED"/>
    <w:rsid w:val="009D6B0D"/>
    <w:rsid w:val="009D72AA"/>
    <w:rsid w:val="009E3B49"/>
    <w:rsid w:val="00A00A81"/>
    <w:rsid w:val="00A017F1"/>
    <w:rsid w:val="00A02803"/>
    <w:rsid w:val="00A04515"/>
    <w:rsid w:val="00A20B5B"/>
    <w:rsid w:val="00A21C79"/>
    <w:rsid w:val="00A361FC"/>
    <w:rsid w:val="00A47C3D"/>
    <w:rsid w:val="00A54095"/>
    <w:rsid w:val="00A55BC3"/>
    <w:rsid w:val="00A64CCE"/>
    <w:rsid w:val="00A7044C"/>
    <w:rsid w:val="00A9126D"/>
    <w:rsid w:val="00AA65DC"/>
    <w:rsid w:val="00AC38E4"/>
    <w:rsid w:val="00AC470D"/>
    <w:rsid w:val="00B00A73"/>
    <w:rsid w:val="00B124C4"/>
    <w:rsid w:val="00B208D6"/>
    <w:rsid w:val="00B20F42"/>
    <w:rsid w:val="00B3057D"/>
    <w:rsid w:val="00B414E9"/>
    <w:rsid w:val="00B41FDA"/>
    <w:rsid w:val="00B6126D"/>
    <w:rsid w:val="00B95978"/>
    <w:rsid w:val="00BB2FCF"/>
    <w:rsid w:val="00BC5921"/>
    <w:rsid w:val="00BD36C9"/>
    <w:rsid w:val="00BE5019"/>
    <w:rsid w:val="00BF51EE"/>
    <w:rsid w:val="00C1281C"/>
    <w:rsid w:val="00C21BB2"/>
    <w:rsid w:val="00C248C8"/>
    <w:rsid w:val="00C250E3"/>
    <w:rsid w:val="00C26C00"/>
    <w:rsid w:val="00C35631"/>
    <w:rsid w:val="00C43EA6"/>
    <w:rsid w:val="00C509EB"/>
    <w:rsid w:val="00C60A45"/>
    <w:rsid w:val="00C80D71"/>
    <w:rsid w:val="00C979E9"/>
    <w:rsid w:val="00CC1A55"/>
    <w:rsid w:val="00CE168B"/>
    <w:rsid w:val="00CE2E8F"/>
    <w:rsid w:val="00CE701A"/>
    <w:rsid w:val="00CF36CF"/>
    <w:rsid w:val="00D11E44"/>
    <w:rsid w:val="00D14CF0"/>
    <w:rsid w:val="00D2750A"/>
    <w:rsid w:val="00D606F6"/>
    <w:rsid w:val="00D61AB8"/>
    <w:rsid w:val="00D832F8"/>
    <w:rsid w:val="00D87264"/>
    <w:rsid w:val="00D917EF"/>
    <w:rsid w:val="00DA4A47"/>
    <w:rsid w:val="00DD0D93"/>
    <w:rsid w:val="00DD3386"/>
    <w:rsid w:val="00DE0500"/>
    <w:rsid w:val="00DF3142"/>
    <w:rsid w:val="00DF6ED3"/>
    <w:rsid w:val="00E008E2"/>
    <w:rsid w:val="00E06AE6"/>
    <w:rsid w:val="00E0763A"/>
    <w:rsid w:val="00E07A07"/>
    <w:rsid w:val="00E22DC8"/>
    <w:rsid w:val="00E30DD7"/>
    <w:rsid w:val="00E50FB8"/>
    <w:rsid w:val="00E53EF9"/>
    <w:rsid w:val="00E61D63"/>
    <w:rsid w:val="00E7274F"/>
    <w:rsid w:val="00E770A0"/>
    <w:rsid w:val="00E96B14"/>
    <w:rsid w:val="00E97118"/>
    <w:rsid w:val="00EA292F"/>
    <w:rsid w:val="00EA6B5A"/>
    <w:rsid w:val="00ED476B"/>
    <w:rsid w:val="00EE03D1"/>
    <w:rsid w:val="00EE5A9B"/>
    <w:rsid w:val="00EF234D"/>
    <w:rsid w:val="00EF2DD7"/>
    <w:rsid w:val="00EF3EE2"/>
    <w:rsid w:val="00F02391"/>
    <w:rsid w:val="00F03C16"/>
    <w:rsid w:val="00F275F2"/>
    <w:rsid w:val="00F55A77"/>
    <w:rsid w:val="00F605AB"/>
    <w:rsid w:val="00F67BBA"/>
    <w:rsid w:val="00F70C6A"/>
    <w:rsid w:val="00F77656"/>
    <w:rsid w:val="00FA1B8C"/>
    <w:rsid w:val="00FA438F"/>
    <w:rsid w:val="00FB4F1D"/>
    <w:rsid w:val="00FC3A95"/>
    <w:rsid w:val="00FD009A"/>
    <w:rsid w:val="00FD5D6C"/>
    <w:rsid w:val="00FE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CC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0B9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E50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E5019"/>
    <w:rPr>
      <w:rFonts w:ascii="Tahoma" w:hAnsi="Tahoma" w:cs="Tahoma"/>
      <w:sz w:val="16"/>
      <w:szCs w:val="16"/>
    </w:rPr>
  </w:style>
  <w:style w:type="paragraph" w:customStyle="1" w:styleId="11">
    <w:name w:val="Знак1 Знак Знак1 Знак Знак Знак Знак Знак Знак Знак Знак Знак Знак Знак Знак Знак"/>
    <w:basedOn w:val="a"/>
    <w:rsid w:val="002577E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5">
    <w:name w:val="Цветовое выделение"/>
    <w:rsid w:val="00933BE1"/>
    <w:rPr>
      <w:b/>
      <w:bCs/>
      <w:color w:val="000080"/>
    </w:rPr>
  </w:style>
  <w:style w:type="paragraph" w:customStyle="1" w:styleId="1210">
    <w:name w:val="Абзац 1 и 2/10"/>
    <w:basedOn w:val="a"/>
    <w:rsid w:val="0085240C"/>
    <w:pPr>
      <w:spacing w:after="140" w:line="288" w:lineRule="auto"/>
      <w:ind w:firstLine="720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rsid w:val="003066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6616"/>
    <w:rPr>
      <w:sz w:val="24"/>
      <w:szCs w:val="24"/>
    </w:rPr>
  </w:style>
  <w:style w:type="paragraph" w:styleId="a8">
    <w:name w:val="footer"/>
    <w:basedOn w:val="a"/>
    <w:link w:val="a9"/>
    <w:rsid w:val="003066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06616"/>
    <w:rPr>
      <w:sz w:val="24"/>
      <w:szCs w:val="24"/>
    </w:rPr>
  </w:style>
  <w:style w:type="paragraph" w:customStyle="1" w:styleId="ConsPlusTitle">
    <w:name w:val="ConsPlusTitle"/>
    <w:rsid w:val="00470E7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Body Text"/>
    <w:basedOn w:val="a"/>
    <w:link w:val="ab"/>
    <w:rsid w:val="002D224C"/>
    <w:rPr>
      <w:sz w:val="28"/>
    </w:rPr>
  </w:style>
  <w:style w:type="character" w:customStyle="1" w:styleId="ab">
    <w:name w:val="Основной текст Знак"/>
    <w:basedOn w:val="a0"/>
    <w:link w:val="aa"/>
    <w:rsid w:val="002D224C"/>
    <w:rPr>
      <w:sz w:val="28"/>
      <w:szCs w:val="24"/>
    </w:rPr>
  </w:style>
  <w:style w:type="character" w:customStyle="1" w:styleId="ac">
    <w:name w:val="Основной текст_"/>
    <w:basedOn w:val="a0"/>
    <w:link w:val="4"/>
    <w:rsid w:val="004A105A"/>
    <w:rPr>
      <w:sz w:val="17"/>
      <w:szCs w:val="17"/>
      <w:shd w:val="clear" w:color="auto" w:fill="FFFFFF"/>
    </w:rPr>
  </w:style>
  <w:style w:type="paragraph" w:customStyle="1" w:styleId="4">
    <w:name w:val="Основной текст4"/>
    <w:basedOn w:val="a"/>
    <w:link w:val="ac"/>
    <w:rsid w:val="004A105A"/>
    <w:pPr>
      <w:widowControl w:val="0"/>
      <w:shd w:val="clear" w:color="auto" w:fill="FFFFFF"/>
      <w:spacing w:line="216" w:lineRule="exact"/>
      <w:ind w:hanging="740"/>
      <w:jc w:val="both"/>
    </w:pPr>
    <w:rPr>
      <w:sz w:val="17"/>
      <w:szCs w:val="17"/>
    </w:rPr>
  </w:style>
  <w:style w:type="character" w:customStyle="1" w:styleId="10">
    <w:name w:val="Заголовок 1 Знак"/>
    <w:basedOn w:val="a0"/>
    <w:link w:val="1"/>
    <w:uiPriority w:val="99"/>
    <w:rsid w:val="00420B93"/>
    <w:rPr>
      <w:rFonts w:ascii="Arial" w:hAnsi="Arial" w:cs="Arial"/>
      <w:b/>
      <w:bCs/>
      <w:color w:val="26282F"/>
      <w:sz w:val="24"/>
      <w:szCs w:val="24"/>
    </w:rPr>
  </w:style>
  <w:style w:type="paragraph" w:customStyle="1" w:styleId="12">
    <w:name w:val="Знак Знак Знак Знак1 Знак"/>
    <w:basedOn w:val="a"/>
    <w:rsid w:val="003B1B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d">
    <w:name w:val="Emphasis"/>
    <w:basedOn w:val="a0"/>
    <w:uiPriority w:val="20"/>
    <w:qFormat/>
    <w:rsid w:val="002A7A96"/>
    <w:rPr>
      <w:i/>
      <w:iCs/>
    </w:rPr>
  </w:style>
  <w:style w:type="paragraph" w:styleId="ae">
    <w:name w:val="Title"/>
    <w:basedOn w:val="a"/>
    <w:next w:val="a"/>
    <w:link w:val="af"/>
    <w:qFormat/>
    <w:rsid w:val="00D917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D917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rsid w:val="00D11E44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BC3EDAB51582C54A1CFD62E042AB99EFD5490406E874A2D433952ECC399DEE681A17FDB63097D02DP7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6A5980DDC49DEF879D30DAE723EBC9DA00A6633BC5EF7FF63C704701E48CD1DE1B2C73984Bl7R0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E6A5980DDC49DEF879D30DAE723EBC9DA00A6633BC5EF7FF63C704701E48CD1DE1B2C73984Bl7R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BC3EDAB51582C54A1CFD62E042AB99EFD5490406E874A2D433952ECC399DEE681A17FAB623P9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F07E59-265F-45B1-95F7-5313B70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cp:lastModifiedBy>Kozikova</cp:lastModifiedBy>
  <cp:revision>256</cp:revision>
  <cp:lastPrinted>2016-11-03T07:21:00Z</cp:lastPrinted>
  <dcterms:created xsi:type="dcterms:W3CDTF">2015-04-08T06:17:00Z</dcterms:created>
  <dcterms:modified xsi:type="dcterms:W3CDTF">2016-11-28T07:34:00Z</dcterms:modified>
</cp:coreProperties>
</file>